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>
      <w:pPr>
        <w:jc w:val="both"/>
      </w:pPr>
    </w:p>
    <w:p w:rsidR="00495764" w:rsidRDefault="00495764"/>
    <w:p w:rsidR="00B6103B" w:rsidRDefault="00B6103B" w:rsidP="00B6103B">
      <w:pPr>
        <w:pStyle w:val="Ttulo6"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PORTARIA Nº 00</w:t>
      </w:r>
      <w:r w:rsidR="00D7739A">
        <w:rPr>
          <w:rFonts w:ascii="Arial" w:hAnsi="Arial" w:cs="Arial"/>
          <w:b/>
          <w:bCs/>
          <w:sz w:val="28"/>
          <w:szCs w:val="28"/>
          <w:u w:val="single"/>
        </w:rPr>
        <w:t>5/17</w:t>
      </w:r>
    </w:p>
    <w:p w:rsidR="00B6103B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B6103B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A Presidente da Câmara Municipal de Cornélio Procópio, Estado do Paraná, </w:t>
      </w:r>
      <w:r w:rsidR="00323C4B">
        <w:rPr>
          <w:b/>
          <w:sz w:val="28"/>
          <w:szCs w:val="28"/>
        </w:rPr>
        <w:t>HELVÉCIO ALVES BADARÓ</w:t>
      </w:r>
      <w:r>
        <w:rPr>
          <w:sz w:val="28"/>
          <w:szCs w:val="28"/>
        </w:rPr>
        <w:t xml:space="preserve">, usando de suas prerrogativas regimentais, </w:t>
      </w:r>
    </w:p>
    <w:p w:rsidR="00B6103B" w:rsidRDefault="00B6103B" w:rsidP="00B6103B">
      <w:pPr>
        <w:pStyle w:val="Corpodetexto"/>
        <w:ind w:firstLine="3402"/>
        <w:rPr>
          <w:sz w:val="28"/>
          <w:szCs w:val="28"/>
        </w:rPr>
      </w:pPr>
    </w:p>
    <w:p w:rsidR="00B6103B" w:rsidRDefault="00B6103B" w:rsidP="00B6103B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B6103B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Cs w:val="28"/>
          <w:u w:val="single"/>
        </w:rPr>
        <w:t>R E S O L V E</w:t>
      </w:r>
      <w:r>
        <w:rPr>
          <w:rFonts w:ascii="Times New Roman" w:hAnsi="Times New Roman"/>
          <w:b/>
          <w:bCs/>
          <w:szCs w:val="28"/>
        </w:rPr>
        <w:t>:</w:t>
      </w:r>
    </w:p>
    <w:p w:rsidR="00B6103B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Default="00B6103B" w:rsidP="00B61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</w:p>
    <w:p w:rsidR="00B6103B" w:rsidRDefault="00B6103B" w:rsidP="00B6103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1º</w:t>
      </w:r>
      <w:r>
        <w:rPr>
          <w:sz w:val="28"/>
          <w:szCs w:val="28"/>
        </w:rPr>
        <w:t>. - Designa a Comissão Permanente de Licitação que será composta para julgar todas as modalidades e processos licitatórios da Câmara Municipal de Cornélio Procópio.</w:t>
      </w:r>
    </w:p>
    <w:p w:rsidR="00B6103B" w:rsidRDefault="00B6103B" w:rsidP="00B6103B">
      <w:pPr>
        <w:pStyle w:val="Recuodecorpodetexto"/>
        <w:ind w:left="1410" w:hanging="702"/>
        <w:rPr>
          <w:sz w:val="28"/>
          <w:szCs w:val="28"/>
        </w:rPr>
      </w:pPr>
    </w:p>
    <w:p w:rsidR="00B6103B" w:rsidRDefault="00B6103B" w:rsidP="00B6103B">
      <w:pPr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ind w:firstLine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Presidente</w:t>
      </w:r>
      <w:r>
        <w:rPr>
          <w:sz w:val="28"/>
          <w:szCs w:val="28"/>
        </w:rPr>
        <w:t>: Dayane Costa Del Rovere</w:t>
      </w:r>
    </w:p>
    <w:p w:rsidR="00B6103B" w:rsidRDefault="00B6103B" w:rsidP="00B6103B">
      <w:pPr>
        <w:ind w:firstLine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Secretária: </w:t>
      </w:r>
      <w:r>
        <w:rPr>
          <w:sz w:val="28"/>
          <w:szCs w:val="28"/>
        </w:rPr>
        <w:t>Michelle Lamare Pimenta</w:t>
      </w:r>
    </w:p>
    <w:p w:rsidR="00B6103B" w:rsidRDefault="00B6103B" w:rsidP="00B6103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Membro: </w:t>
      </w:r>
      <w:r w:rsidRPr="00B6103B">
        <w:rPr>
          <w:sz w:val="28"/>
          <w:szCs w:val="28"/>
        </w:rPr>
        <w:t>Paulo Roberto Santana</w:t>
      </w:r>
    </w:p>
    <w:p w:rsidR="00B6103B" w:rsidRDefault="00B6103B" w:rsidP="00B6103B">
      <w:pPr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contr</w:t>
      </w:r>
      <w:r w:rsidR="00A65088">
        <w:rPr>
          <w:sz w:val="28"/>
          <w:szCs w:val="28"/>
        </w:rPr>
        <w:t>á</w:t>
      </w:r>
      <w:r>
        <w:rPr>
          <w:sz w:val="28"/>
          <w:szCs w:val="28"/>
        </w:rPr>
        <w:t xml:space="preserve">rio.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Cornélio Procópio, 05 de janeiro de 201</w:t>
      </w:r>
      <w:r w:rsidR="00323C4B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323C4B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  <w:bookmarkStart w:id="0" w:name="_GoBack"/>
      <w:bookmarkEnd w:id="0"/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CD" w:rsidRDefault="008239CD">
      <w:r>
        <w:separator/>
      </w:r>
    </w:p>
  </w:endnote>
  <w:endnote w:type="continuationSeparator" w:id="0">
    <w:p w:rsidR="008239CD" w:rsidRDefault="0082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CD" w:rsidRDefault="008239CD">
      <w:r>
        <w:separator/>
      </w:r>
    </w:p>
  </w:footnote>
  <w:footnote w:type="continuationSeparator" w:id="0">
    <w:p w:rsidR="008239CD" w:rsidRDefault="0082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323C4B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ACA2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23C4B"/>
    <w:rsid w:val="00362B87"/>
    <w:rsid w:val="00363EBB"/>
    <w:rsid w:val="003B6EE0"/>
    <w:rsid w:val="0042378C"/>
    <w:rsid w:val="0043181D"/>
    <w:rsid w:val="004715E0"/>
    <w:rsid w:val="00471C63"/>
    <w:rsid w:val="004871F6"/>
    <w:rsid w:val="00495764"/>
    <w:rsid w:val="004C7D6D"/>
    <w:rsid w:val="004F3BDF"/>
    <w:rsid w:val="005057E6"/>
    <w:rsid w:val="00516063"/>
    <w:rsid w:val="00532F42"/>
    <w:rsid w:val="00561B83"/>
    <w:rsid w:val="005C39ED"/>
    <w:rsid w:val="005D60E7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65088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C4268F"/>
    <w:rsid w:val="00C4280B"/>
    <w:rsid w:val="00C7085E"/>
    <w:rsid w:val="00C94E65"/>
    <w:rsid w:val="00CD4814"/>
    <w:rsid w:val="00CF269E"/>
    <w:rsid w:val="00D32F8B"/>
    <w:rsid w:val="00D5579E"/>
    <w:rsid w:val="00D7739A"/>
    <w:rsid w:val="00D83793"/>
    <w:rsid w:val="00DB5598"/>
    <w:rsid w:val="00DC560E"/>
    <w:rsid w:val="00E13CB9"/>
    <w:rsid w:val="00E71394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182B908D-506D-4F24-8EEB-3D64E19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2015-01-22T16:36:00Z</cp:lastPrinted>
  <dcterms:created xsi:type="dcterms:W3CDTF">2017-01-05T15:42:00Z</dcterms:created>
  <dcterms:modified xsi:type="dcterms:W3CDTF">2017-01-05T15:42:00Z</dcterms:modified>
</cp:coreProperties>
</file>